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               会员会费交纳标准</w:t>
      </w:r>
    </w:p>
    <w:p>
      <w:pPr>
        <w:spacing w:line="580" w:lineRule="exact"/>
        <w:ind w:firstLine="480" w:firstLineChars="200"/>
        <w:jc w:val="right"/>
        <w:rPr>
          <w:rFonts w:hint="eastAsia" w:ascii="方正仿宋简体" w:eastAsia="方正仿宋简体"/>
          <w:color w:val="000000"/>
          <w:sz w:val="24"/>
        </w:rPr>
      </w:pPr>
      <w:r>
        <w:rPr>
          <w:rFonts w:hint="eastAsia" w:ascii="方正仿宋简体" w:eastAsia="方正仿宋简体"/>
          <w:color w:val="000000"/>
          <w:sz w:val="24"/>
        </w:rPr>
        <w:t>单位：万元</w:t>
      </w:r>
    </w:p>
    <w:tbl>
      <w:tblPr>
        <w:tblStyle w:val="4"/>
        <w:tblW w:w="99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511"/>
        <w:gridCol w:w="777"/>
        <w:gridCol w:w="751"/>
        <w:gridCol w:w="3390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会费标准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会费标准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重庆市科学技术研究院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1.5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重庆市机械工业理化计量中心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重庆市机电设计研究院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重庆市纺织工业研究所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招商局重庆交通科研设计院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重庆工业自动化仪表研究所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重庆市农业科学院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重庆市光学机械研究所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中国汽车工程研究院股份有限公司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重庆市水产科学研究所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重庆钢铁研究所有限公司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重庆材料研究院有限公司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重庆市生态环境科学研究院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重庆市林业科学研究院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重庆市人口和计划生育科学技术研究院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重庆市化工研究院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重庆市特种设备检测研究院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重庆市药物种植研究所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重庆市风景园林科学研究院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重庆市体育科学研究所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重庆电子技术研究所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重庆市万州区水产研究所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  <w:lang w:bidi="ar"/>
              </w:rPr>
              <w:t>重庆科技发展战略研究院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9"/>
                <w:szCs w:val="19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  <w:lang w:bidi="ar"/>
              </w:rPr>
              <w:t>0.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highlight w:val="none"/>
                <w:lang w:val="en-US" w:eastAsia="zh-CN" w:bidi="ar"/>
              </w:rPr>
              <w:t>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重庆市肿瘤研究所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重庆化工设计研究院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重庆航天机电设计院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重庆市计量质量检测研究院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重庆地质矿产研究院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重庆市日用化学工业研究所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重庆有色金属研究所有限公司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重庆市医药工业研究院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重庆科技检测中心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中国兵器工业第五九研究所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重庆食品工业研究所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重庆市造纸工业研究设计院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重庆大数据研究院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19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中冶赛迪工程技术股份有限公司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重庆摩托车（汽车）知识产权信息中心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重庆市畜牧科学院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重庆市信息安全产业研究院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重庆市教育科学研究院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科学咨询杂志社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22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中国电子科技集团重庆声光电有限公司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重庆市中医研究院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23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中国农业科学院柑桔研究所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重庆大学产业技术研究院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24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重庆市中药研究院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重庆市蚕业科学技术研究院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25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重庆高技术创业中心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 xml:space="preserve">重庆市生态环境监测中心 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26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重庆市硅酸盐研究所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54</w:t>
            </w:r>
          </w:p>
        </w:tc>
        <w:tc>
          <w:tcPr>
            <w:tcW w:w="33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重庆市地理信息和遥感应用中心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27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重庆市生物技术研究所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重庆市质量和标准化研究院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28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重庆三峡农业科学院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0.5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9"/>
                <w:szCs w:val="19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</w:t>
      </w:r>
    </w:p>
    <w:p>
      <w:pPr>
        <w:jc w:val="left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74" w:bottom="1440" w:left="150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3CA4"/>
    <w:rsid w:val="5B2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2021-06-29T03:56:00Z</dcterms:created>
  <dc:creator>彭皓</dc:creator>
  <cp:lastModifiedBy>彭皓</cp:lastModifiedBy>
  <dcterms:modified xsi:type="dcterms:W3CDTF">2021-06-29T03:56:22Z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2E9062514E9345E1ADCCE1CB26324FD7</vt:lpwstr>
  </property>
</Properties>
</file>